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E3A03" w14:textId="02F2F1C7" w:rsidR="00AF467D" w:rsidRPr="0053105F" w:rsidRDefault="00542DD7">
      <w:pPr>
        <w:jc w:val="right"/>
        <w:rPr>
          <w:lang w:val="pl-PL"/>
        </w:rPr>
      </w:pPr>
      <w:r w:rsidRPr="0053105F">
        <w:rPr>
          <w:sz w:val="20"/>
          <w:lang w:val="pl-PL"/>
        </w:rPr>
        <w:t xml:space="preserve">Załącznik nr 2 do Zarządzenia Nr </w:t>
      </w:r>
      <w:r w:rsidR="008653CF">
        <w:rPr>
          <w:sz w:val="20"/>
          <w:lang w:val="pl-PL"/>
        </w:rPr>
        <w:t>158</w:t>
      </w:r>
      <w:r w:rsidR="0053105F" w:rsidRPr="0053105F">
        <w:rPr>
          <w:sz w:val="20"/>
          <w:lang w:val="pl-PL"/>
        </w:rPr>
        <w:t>/</w:t>
      </w:r>
      <w:r w:rsidRPr="0053105F">
        <w:rPr>
          <w:sz w:val="20"/>
          <w:lang w:val="pl-PL"/>
        </w:rPr>
        <w:t>2026</w:t>
      </w:r>
      <w:r w:rsidRPr="0053105F">
        <w:rPr>
          <w:sz w:val="20"/>
          <w:lang w:val="pl-PL"/>
        </w:rPr>
        <w:br/>
        <w:t>Wójta Gminy Wejherowo</w:t>
      </w:r>
      <w:r w:rsidRPr="0053105F">
        <w:rPr>
          <w:sz w:val="20"/>
          <w:lang w:val="pl-PL"/>
        </w:rPr>
        <w:br/>
        <w:t xml:space="preserve">z dnia </w:t>
      </w:r>
      <w:r w:rsidR="00EC0F7D" w:rsidRPr="0053105F">
        <w:rPr>
          <w:sz w:val="20"/>
          <w:lang w:val="pl-PL"/>
        </w:rPr>
        <w:t>12 października</w:t>
      </w:r>
      <w:r w:rsidRPr="0053105F">
        <w:rPr>
          <w:sz w:val="20"/>
          <w:lang w:val="pl-PL"/>
        </w:rPr>
        <w:t xml:space="preserve"> 2026 r.</w:t>
      </w:r>
    </w:p>
    <w:p w14:paraId="08145AE3" w14:textId="77777777" w:rsidR="00AF467D" w:rsidRPr="0053105F" w:rsidRDefault="00542DD7">
      <w:pPr>
        <w:pStyle w:val="Tytu"/>
        <w:jc w:val="center"/>
        <w:rPr>
          <w:lang w:val="pl-PL"/>
        </w:rPr>
      </w:pPr>
      <w:r w:rsidRPr="0053105F">
        <w:rPr>
          <w:b/>
          <w:sz w:val="28"/>
          <w:lang w:val="pl-PL"/>
        </w:rPr>
        <w:t>FORMULARZ KONSULTACYJNY</w:t>
      </w:r>
    </w:p>
    <w:p w14:paraId="0FEF691F" w14:textId="77777777" w:rsidR="00AF467D" w:rsidRPr="0053105F" w:rsidRDefault="00542DD7">
      <w:pPr>
        <w:jc w:val="center"/>
        <w:rPr>
          <w:lang w:val="pl-PL"/>
        </w:rPr>
      </w:pPr>
      <w:r w:rsidRPr="0053105F">
        <w:rPr>
          <w:b/>
          <w:sz w:val="24"/>
          <w:lang w:val="pl-PL"/>
        </w:rPr>
        <w:t>projektu Strategii Rozwiązywania Problemów Społecznych</w:t>
      </w:r>
      <w:r w:rsidRPr="0053105F">
        <w:rPr>
          <w:b/>
          <w:sz w:val="24"/>
          <w:lang w:val="pl-PL"/>
        </w:rPr>
        <w:br/>
        <w:t>Gminy Wejherowo na lata 2027–2031 wraz z załącznikami</w:t>
      </w:r>
    </w:p>
    <w:p w14:paraId="6EA075A5" w14:textId="77777777" w:rsidR="00AF467D" w:rsidRPr="0053105F" w:rsidRDefault="00542DD7">
      <w:pPr>
        <w:rPr>
          <w:lang w:val="pl-PL"/>
        </w:rPr>
      </w:pPr>
      <w:r w:rsidRPr="0053105F">
        <w:rPr>
          <w:lang w:val="pl-PL"/>
        </w:rPr>
        <w:t>Cel konsultacji: poznanie opinii mieszkańców Gminy Wejherowo oraz zebranie uwag i propozycji zmian dotyczących projektu Strategii wraz z załącznikami.</w:t>
      </w:r>
    </w:p>
    <w:p w14:paraId="1CCE1B4D" w14:textId="77777777" w:rsidR="00AF467D" w:rsidRPr="0053105F" w:rsidRDefault="00542DD7">
      <w:pPr>
        <w:rPr>
          <w:lang w:val="pl-PL"/>
        </w:rPr>
      </w:pPr>
      <w:r w:rsidRPr="0053105F">
        <w:rPr>
          <w:lang w:val="pl-PL"/>
        </w:rPr>
        <w:t>Imię i nazwisko osoby zgłaszającej uwagi:</w:t>
      </w:r>
    </w:p>
    <w:p w14:paraId="29FA233A" w14:textId="77777777" w:rsidR="00AF467D" w:rsidRPr="0053105F" w:rsidRDefault="00542DD7">
      <w:pPr>
        <w:rPr>
          <w:lang w:val="pl-PL"/>
        </w:rPr>
      </w:pPr>
      <w:r w:rsidRPr="0053105F">
        <w:rPr>
          <w:lang w:val="pl-PL"/>
        </w:rPr>
        <w:t>………………………………………………………………………………………………</w:t>
      </w:r>
    </w:p>
    <w:p w14:paraId="7C264221" w14:textId="77777777" w:rsidR="00AF467D" w:rsidRPr="0053105F" w:rsidRDefault="00542DD7">
      <w:pPr>
        <w:rPr>
          <w:lang w:val="pl-PL"/>
        </w:rPr>
      </w:pPr>
      <w:r w:rsidRPr="0053105F">
        <w:rPr>
          <w:lang w:val="pl-PL"/>
        </w:rPr>
        <w:t>Miejscowość zamieszkania na terenie Gminy Wejherowo:</w:t>
      </w:r>
    </w:p>
    <w:p w14:paraId="62C3F8ED" w14:textId="77777777" w:rsidR="00AF467D" w:rsidRPr="0053105F" w:rsidRDefault="00542DD7">
      <w:pPr>
        <w:rPr>
          <w:lang w:val="pl-PL"/>
        </w:rPr>
      </w:pPr>
      <w:r w:rsidRPr="0053105F">
        <w:rPr>
          <w:lang w:val="pl-PL"/>
        </w:rPr>
        <w:t>………………………………………………………………………………………………</w:t>
      </w:r>
    </w:p>
    <w:p w14:paraId="13318F91" w14:textId="77777777" w:rsidR="00AF467D" w:rsidRPr="0053105F" w:rsidRDefault="00542DD7" w:rsidP="00EC0F7D">
      <w:pPr>
        <w:jc w:val="both"/>
        <w:rPr>
          <w:lang w:val="pl-PL"/>
        </w:rPr>
      </w:pPr>
      <w:r w:rsidRPr="0053105F">
        <w:rPr>
          <w:sz w:val="20"/>
          <w:lang w:val="pl-PL"/>
        </w:rPr>
        <w:t>Uwagi mogą dotyczyć projektu Strategii, załącznika nr 1 do Strategii – Diagnozy sytuacji społecznej Gminy Wejherowo lub załącznika nr 2 do Strategii – Ankiety do analizy SWOT. W drugiej kolumnie należy wskazać dokument oraz numer strony i rozdziału, punktu lub tabeli, których dotyczy uwaga. Uwagi ogólne należy oznaczyć jako dotyczące całego dokumentu.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2778"/>
        <w:gridCol w:w="3118"/>
        <w:gridCol w:w="3118"/>
      </w:tblGrid>
      <w:tr w:rsidR="00AF467D" w:rsidRPr="0053105F" w14:paraId="34C90FF5" w14:textId="77777777">
        <w:trPr>
          <w:jc w:val="center"/>
        </w:trPr>
        <w:tc>
          <w:tcPr>
            <w:tcW w:w="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vAlign w:val="center"/>
          </w:tcPr>
          <w:p w14:paraId="6F5D5DA1" w14:textId="77777777" w:rsidR="00AF467D" w:rsidRPr="0053105F" w:rsidRDefault="00542DD7">
            <w:pPr>
              <w:spacing w:before="60" w:after="60"/>
              <w:jc w:val="center"/>
              <w:rPr>
                <w:lang w:val="pl-PL"/>
              </w:rPr>
            </w:pPr>
            <w:r w:rsidRPr="0053105F">
              <w:rPr>
                <w:b/>
                <w:sz w:val="20"/>
                <w:lang w:val="pl-PL"/>
              </w:rPr>
              <w:t>Lp.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vAlign w:val="center"/>
          </w:tcPr>
          <w:p w14:paraId="6BDDCCEA" w14:textId="77777777" w:rsidR="00AF467D" w:rsidRPr="0053105F" w:rsidRDefault="00542DD7">
            <w:pPr>
              <w:spacing w:before="60" w:after="60"/>
              <w:jc w:val="center"/>
              <w:rPr>
                <w:lang w:val="pl-PL"/>
              </w:rPr>
            </w:pPr>
            <w:r w:rsidRPr="0053105F">
              <w:rPr>
                <w:b/>
                <w:sz w:val="20"/>
                <w:lang w:val="pl-PL"/>
              </w:rPr>
              <w:t>Dokument i miejsce,</w:t>
            </w:r>
            <w:r w:rsidRPr="0053105F">
              <w:rPr>
                <w:b/>
                <w:sz w:val="20"/>
                <w:lang w:val="pl-PL"/>
              </w:rPr>
              <w:br/>
              <w:t>którego dotyczy uwaga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vAlign w:val="center"/>
          </w:tcPr>
          <w:p w14:paraId="370B2EB6" w14:textId="77777777" w:rsidR="00AF467D" w:rsidRPr="0053105F" w:rsidRDefault="00542DD7">
            <w:pPr>
              <w:spacing w:before="60" w:after="60"/>
              <w:jc w:val="center"/>
              <w:rPr>
                <w:lang w:val="pl-PL"/>
              </w:rPr>
            </w:pPr>
            <w:r w:rsidRPr="0053105F">
              <w:rPr>
                <w:b/>
                <w:sz w:val="20"/>
                <w:lang w:val="pl-PL"/>
              </w:rPr>
              <w:t>Treść uwagi lub</w:t>
            </w:r>
            <w:r w:rsidRPr="0053105F">
              <w:rPr>
                <w:b/>
                <w:sz w:val="20"/>
                <w:lang w:val="pl-PL"/>
              </w:rPr>
              <w:br/>
              <w:t>proponowana zmiana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vAlign w:val="center"/>
          </w:tcPr>
          <w:p w14:paraId="430BBFC7" w14:textId="77777777" w:rsidR="00AF467D" w:rsidRPr="0053105F" w:rsidRDefault="00542DD7">
            <w:pPr>
              <w:spacing w:before="60" w:after="60"/>
              <w:jc w:val="center"/>
              <w:rPr>
                <w:lang w:val="pl-PL"/>
              </w:rPr>
            </w:pPr>
            <w:r w:rsidRPr="0053105F">
              <w:rPr>
                <w:b/>
                <w:sz w:val="20"/>
                <w:lang w:val="pl-PL"/>
              </w:rPr>
              <w:t>Uzasadnienie</w:t>
            </w:r>
          </w:p>
        </w:tc>
      </w:tr>
      <w:tr w:rsidR="00AF467D" w:rsidRPr="0053105F" w14:paraId="6A1CCF73" w14:textId="77777777">
        <w:trPr>
          <w:trHeight w:val="1191"/>
          <w:jc w:val="center"/>
        </w:trPr>
        <w:tc>
          <w:tcPr>
            <w:tcW w:w="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075FB9A" w14:textId="77777777" w:rsidR="00AF467D" w:rsidRPr="0053105F" w:rsidRDefault="00542DD7">
            <w:pPr>
              <w:spacing w:before="60" w:after="60"/>
              <w:jc w:val="center"/>
              <w:rPr>
                <w:lang w:val="pl-PL"/>
              </w:rPr>
            </w:pPr>
            <w:r w:rsidRPr="0053105F">
              <w:rPr>
                <w:lang w:val="pl-PL"/>
              </w:rPr>
              <w:t>1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942155D" w14:textId="77777777" w:rsidR="00AF467D" w:rsidRPr="0053105F" w:rsidRDefault="00AF467D">
            <w:pPr>
              <w:spacing w:before="60" w:after="60"/>
              <w:rPr>
                <w:lang w:val="pl-PL"/>
              </w:rPr>
            </w:pP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73A897F" w14:textId="77777777" w:rsidR="00AF467D" w:rsidRPr="0053105F" w:rsidRDefault="00AF467D">
            <w:pPr>
              <w:spacing w:before="60" w:after="60"/>
              <w:rPr>
                <w:lang w:val="pl-PL"/>
              </w:rPr>
            </w:pP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0BB99885" w14:textId="77777777" w:rsidR="00AF467D" w:rsidRPr="0053105F" w:rsidRDefault="00AF467D">
            <w:pPr>
              <w:spacing w:before="60" w:after="60"/>
              <w:rPr>
                <w:lang w:val="pl-PL"/>
              </w:rPr>
            </w:pPr>
          </w:p>
        </w:tc>
      </w:tr>
      <w:tr w:rsidR="00AF467D" w:rsidRPr="0053105F" w14:paraId="4425E29C" w14:textId="77777777">
        <w:trPr>
          <w:trHeight w:val="1191"/>
          <w:jc w:val="center"/>
        </w:trPr>
        <w:tc>
          <w:tcPr>
            <w:tcW w:w="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E4F6443" w14:textId="77777777" w:rsidR="00AF467D" w:rsidRPr="0053105F" w:rsidRDefault="00542DD7">
            <w:pPr>
              <w:spacing w:before="60" w:after="60"/>
              <w:jc w:val="center"/>
              <w:rPr>
                <w:lang w:val="pl-PL"/>
              </w:rPr>
            </w:pPr>
            <w:r w:rsidRPr="0053105F">
              <w:rPr>
                <w:lang w:val="pl-PL"/>
              </w:rPr>
              <w:t>2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6C65759" w14:textId="77777777" w:rsidR="00AF467D" w:rsidRPr="0053105F" w:rsidRDefault="00AF467D">
            <w:pPr>
              <w:spacing w:before="60" w:after="60"/>
              <w:rPr>
                <w:lang w:val="pl-PL"/>
              </w:rPr>
            </w:pP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211D8A9" w14:textId="77777777" w:rsidR="00AF467D" w:rsidRPr="0053105F" w:rsidRDefault="00AF467D">
            <w:pPr>
              <w:spacing w:before="60" w:after="60"/>
              <w:rPr>
                <w:lang w:val="pl-PL"/>
              </w:rPr>
            </w:pP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1B19173" w14:textId="77777777" w:rsidR="00AF467D" w:rsidRPr="0053105F" w:rsidRDefault="00AF467D">
            <w:pPr>
              <w:spacing w:before="60" w:after="60"/>
              <w:rPr>
                <w:lang w:val="pl-PL"/>
              </w:rPr>
            </w:pPr>
          </w:p>
        </w:tc>
      </w:tr>
      <w:tr w:rsidR="00AF467D" w:rsidRPr="0053105F" w14:paraId="410424B8" w14:textId="77777777">
        <w:trPr>
          <w:trHeight w:val="1191"/>
          <w:jc w:val="center"/>
        </w:trPr>
        <w:tc>
          <w:tcPr>
            <w:tcW w:w="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C7361FF" w14:textId="77777777" w:rsidR="00AF467D" w:rsidRPr="0053105F" w:rsidRDefault="00542DD7">
            <w:pPr>
              <w:spacing w:before="60" w:after="60"/>
              <w:jc w:val="center"/>
              <w:rPr>
                <w:lang w:val="pl-PL"/>
              </w:rPr>
            </w:pPr>
            <w:r w:rsidRPr="0053105F">
              <w:rPr>
                <w:lang w:val="pl-PL"/>
              </w:rPr>
              <w:t>3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1835FFB" w14:textId="77777777" w:rsidR="00AF467D" w:rsidRPr="0053105F" w:rsidRDefault="00AF467D">
            <w:pPr>
              <w:spacing w:before="60" w:after="60"/>
              <w:rPr>
                <w:lang w:val="pl-PL"/>
              </w:rPr>
            </w:pP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8061333" w14:textId="77777777" w:rsidR="00AF467D" w:rsidRPr="0053105F" w:rsidRDefault="00AF467D">
            <w:pPr>
              <w:spacing w:before="60" w:after="60"/>
              <w:rPr>
                <w:lang w:val="pl-PL"/>
              </w:rPr>
            </w:pP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C1B5E78" w14:textId="77777777" w:rsidR="00AF467D" w:rsidRPr="0053105F" w:rsidRDefault="00AF467D">
            <w:pPr>
              <w:spacing w:before="60" w:after="60"/>
              <w:rPr>
                <w:lang w:val="pl-PL"/>
              </w:rPr>
            </w:pPr>
          </w:p>
        </w:tc>
      </w:tr>
    </w:tbl>
    <w:p w14:paraId="57017BE3" w14:textId="77777777" w:rsidR="00AF467D" w:rsidRPr="0053105F" w:rsidRDefault="00542DD7">
      <w:pPr>
        <w:rPr>
          <w:lang w:val="pl-PL"/>
        </w:rPr>
      </w:pPr>
      <w:r w:rsidRPr="0053105F">
        <w:rPr>
          <w:sz w:val="18"/>
          <w:lang w:val="pl-PL"/>
        </w:rPr>
        <w:t>W razie potrzeby można dodać kolejne wiersze lub dołączyć dodatkową stronę.</w:t>
      </w:r>
    </w:p>
    <w:p w14:paraId="0FC24219" w14:textId="77777777" w:rsidR="00EC0F7D" w:rsidRPr="0053105F" w:rsidRDefault="00EC0F7D">
      <w:pPr>
        <w:rPr>
          <w:sz w:val="20"/>
          <w:lang w:val="pl-PL"/>
        </w:rPr>
      </w:pPr>
    </w:p>
    <w:p w14:paraId="6CD3D2C0" w14:textId="77777777" w:rsidR="00EC0F7D" w:rsidRPr="0053105F" w:rsidRDefault="00EC0F7D">
      <w:pPr>
        <w:rPr>
          <w:sz w:val="20"/>
          <w:lang w:val="pl-PL"/>
        </w:rPr>
      </w:pPr>
    </w:p>
    <w:p w14:paraId="6EFA9385" w14:textId="1F0CBE03" w:rsidR="00AF467D" w:rsidRPr="0053105F" w:rsidRDefault="00542DD7">
      <w:pPr>
        <w:rPr>
          <w:lang w:val="pl-PL"/>
        </w:rPr>
      </w:pPr>
      <w:r w:rsidRPr="0053105F">
        <w:rPr>
          <w:sz w:val="20"/>
          <w:lang w:val="pl-PL"/>
        </w:rPr>
        <w:t xml:space="preserve">……………………………………………                </w:t>
      </w:r>
      <w:r w:rsidR="00EC0F7D" w:rsidRPr="0053105F">
        <w:rPr>
          <w:sz w:val="20"/>
          <w:lang w:val="pl-PL"/>
        </w:rPr>
        <w:tab/>
      </w:r>
      <w:r w:rsidR="00EC0F7D" w:rsidRPr="0053105F">
        <w:rPr>
          <w:sz w:val="20"/>
          <w:lang w:val="pl-PL"/>
        </w:rPr>
        <w:tab/>
      </w:r>
      <w:r w:rsidR="00EC0F7D" w:rsidRPr="0053105F">
        <w:rPr>
          <w:sz w:val="20"/>
          <w:lang w:val="pl-PL"/>
        </w:rPr>
        <w:tab/>
      </w:r>
      <w:r w:rsidRPr="0053105F">
        <w:rPr>
          <w:sz w:val="20"/>
          <w:lang w:val="pl-PL"/>
        </w:rPr>
        <w:t xml:space="preserve"> ……………………………………………</w:t>
      </w:r>
      <w:r w:rsidRPr="0053105F">
        <w:rPr>
          <w:sz w:val="20"/>
          <w:lang w:val="pl-PL"/>
        </w:rPr>
        <w:br/>
        <w:t xml:space="preserve">                     Data                                                       </w:t>
      </w:r>
      <w:r w:rsidR="00EC0F7D" w:rsidRPr="0053105F">
        <w:rPr>
          <w:sz w:val="20"/>
          <w:lang w:val="pl-PL"/>
        </w:rPr>
        <w:tab/>
      </w:r>
      <w:r w:rsidR="00EC0F7D" w:rsidRPr="0053105F">
        <w:rPr>
          <w:sz w:val="20"/>
          <w:lang w:val="pl-PL"/>
        </w:rPr>
        <w:tab/>
      </w:r>
      <w:r w:rsidR="00EC0F7D" w:rsidRPr="0053105F">
        <w:rPr>
          <w:sz w:val="20"/>
          <w:lang w:val="pl-PL"/>
        </w:rPr>
        <w:tab/>
      </w:r>
      <w:r w:rsidR="00EC0F7D" w:rsidRPr="0053105F">
        <w:rPr>
          <w:sz w:val="20"/>
          <w:lang w:val="pl-PL"/>
        </w:rPr>
        <w:tab/>
      </w:r>
      <w:r w:rsidR="0053105F" w:rsidRPr="0053105F">
        <w:rPr>
          <w:sz w:val="20"/>
          <w:lang w:val="pl-PL"/>
        </w:rPr>
        <w:tab/>
        <w:t xml:space="preserve"> Podpis</w:t>
      </w:r>
    </w:p>
    <w:p w14:paraId="1DFA5047" w14:textId="77777777" w:rsidR="00AF467D" w:rsidRPr="0053105F" w:rsidRDefault="00542DD7">
      <w:pPr>
        <w:rPr>
          <w:lang w:val="pl-PL"/>
        </w:rPr>
      </w:pPr>
      <w:r w:rsidRPr="0053105F">
        <w:rPr>
          <w:b/>
          <w:lang w:val="pl-PL"/>
        </w:rPr>
        <w:t>Sposób składania formularza</w:t>
      </w:r>
    </w:p>
    <w:p w14:paraId="26E66A1E" w14:textId="1EC089BC" w:rsidR="00AF467D" w:rsidRPr="0053105F" w:rsidRDefault="00542DD7" w:rsidP="00EC0F7D">
      <w:pPr>
        <w:jc w:val="both"/>
        <w:rPr>
          <w:lang w:val="pl-PL"/>
        </w:rPr>
      </w:pPr>
      <w:r w:rsidRPr="0053105F">
        <w:rPr>
          <w:sz w:val="20"/>
          <w:lang w:val="pl-PL"/>
        </w:rPr>
        <w:t xml:space="preserve">Wypełniony formularz należy złożyć w terminie od </w:t>
      </w:r>
      <w:r w:rsidR="00EC0F7D" w:rsidRPr="0053105F">
        <w:rPr>
          <w:sz w:val="20"/>
          <w:lang w:val="pl-PL"/>
        </w:rPr>
        <w:t xml:space="preserve">23 października </w:t>
      </w:r>
      <w:r w:rsidRPr="0053105F">
        <w:rPr>
          <w:sz w:val="20"/>
          <w:lang w:val="pl-PL"/>
        </w:rPr>
        <w:t>2026 r. do</w:t>
      </w:r>
      <w:r w:rsidR="00EC0F7D" w:rsidRPr="0053105F">
        <w:rPr>
          <w:sz w:val="20"/>
          <w:lang w:val="pl-PL"/>
        </w:rPr>
        <w:t xml:space="preserve"> 29 października</w:t>
      </w:r>
      <w:r w:rsidRPr="0053105F">
        <w:rPr>
          <w:sz w:val="20"/>
          <w:lang w:val="pl-PL"/>
        </w:rPr>
        <w:t xml:space="preserve"> 2026 r. w Urzędzie Gminy Wejherowo, przesłać pocztą na adres: Urząd Gminy Wejherowo, ul. Transportowa 1, 84-200 Wejherowo lub pocztą elektroniczną na adres: konsultacje@ugwejherowo.pl.</w:t>
      </w:r>
    </w:p>
    <w:p w14:paraId="7081CED2" w14:textId="70ADDB80" w:rsidR="00AF467D" w:rsidRPr="0053105F" w:rsidRDefault="00542DD7" w:rsidP="00EC0F7D">
      <w:pPr>
        <w:jc w:val="both"/>
        <w:rPr>
          <w:lang w:val="pl-PL"/>
        </w:rPr>
      </w:pPr>
      <w:r w:rsidRPr="0053105F">
        <w:rPr>
          <w:sz w:val="20"/>
          <w:lang w:val="pl-PL"/>
        </w:rPr>
        <w:t>Decyduje data wpływu do Urzędu Gminy Wejherowo. Formularze otrzymane po terminie nie będą rozpatrywane w</w:t>
      </w:r>
      <w:r w:rsidR="003274BB">
        <w:rPr>
          <w:sz w:val="20"/>
          <w:lang w:val="pl-PL"/>
        </w:rPr>
        <w:t> </w:t>
      </w:r>
      <w:r w:rsidRPr="0053105F">
        <w:rPr>
          <w:sz w:val="20"/>
          <w:lang w:val="pl-PL"/>
        </w:rPr>
        <w:t>ramach konsultacji.</w:t>
      </w:r>
    </w:p>
    <w:p w14:paraId="3EE84AE5" w14:textId="77777777" w:rsidR="00AF467D" w:rsidRPr="0053105F" w:rsidRDefault="00542DD7">
      <w:pPr>
        <w:rPr>
          <w:lang w:val="pl-PL"/>
        </w:rPr>
      </w:pPr>
      <w:r w:rsidRPr="0053105F">
        <w:rPr>
          <w:lang w:val="pl-PL"/>
        </w:rPr>
        <w:br w:type="page"/>
      </w:r>
    </w:p>
    <w:p w14:paraId="708E0FBA" w14:textId="77777777" w:rsidR="00AF467D" w:rsidRPr="0053105F" w:rsidRDefault="00542DD7">
      <w:pPr>
        <w:jc w:val="center"/>
        <w:rPr>
          <w:lang w:val="pl-PL"/>
        </w:rPr>
      </w:pPr>
      <w:r w:rsidRPr="0053105F">
        <w:rPr>
          <w:b/>
          <w:sz w:val="24"/>
          <w:lang w:val="pl-PL"/>
        </w:rPr>
        <w:lastRenderedPageBreak/>
        <w:t>KLAUZULA INFORMACYJNA</w:t>
      </w:r>
      <w:r w:rsidRPr="0053105F">
        <w:rPr>
          <w:b/>
          <w:sz w:val="24"/>
          <w:lang w:val="pl-PL"/>
        </w:rPr>
        <w:br/>
        <w:t>DOTYCZĄCA PRZETWARZANIA DANYCH OSOBOWYCH</w:t>
      </w:r>
    </w:p>
    <w:p w14:paraId="1EF46813" w14:textId="77777777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>Zgodnie z wymogami Rozporządzenia Parlamentu Europejskiego i Rady (UE) 2016/679 z dnia 27 kwietnia 2016 r. w sprawie ochrony osób fizycznych w związku z przetwarzaniem danych osobowych i w sprawie swobodnego przepływu takich danych (zwanego dalej Rozporządzeniem), informujemy o zasadach przetwarzania Państwa danych osobowych oraz o przysługujących Państwu prawach:</w:t>
      </w:r>
    </w:p>
    <w:p w14:paraId="21496B15" w14:textId="77777777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>1.Administratorem Pani/Pana danych osobowych jest Wójt Gminy Wejherowo ul. Transportowa 1, 84-200 Wejherowo, tel. (58) 677 97 01, e-mail: sekretariat@ug.wejherowo.pl</w:t>
      </w:r>
    </w:p>
    <w:p w14:paraId="189DD7BA" w14:textId="77777777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>2. We wszystkich sprawach związanych z ochroną i przetwarzaniem danych osobowych mogą Państwo kontaktować się z Inspektorem Ochrony Danych Osobowych: ul. Transportowa 1, 84-200 Wejherowo, tel. (58) 677 97 39, iod@ugwejherowo.pl.</w:t>
      </w:r>
    </w:p>
    <w:p w14:paraId="7A69BEE7" w14:textId="77777777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>3. Dane osobowe będą przetwarzane w celu wzięcia udziału w konsultacjach społecznych na podstawie:</w:t>
      </w:r>
    </w:p>
    <w:p w14:paraId="45CD96EF" w14:textId="1C2B0C7B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 xml:space="preserve">- art. 6 ust. 1 lit. c i e ogólnego rozporządzenia o ochronie danych osobowych - w ramach realizacji obowiązku prawnego ciążącego na administratorze danych oraz w ramach wykonania zadania realizowanego w interesie publicznym lub w ramach sprawowania władzy publicznej powierzonej administratorowi w zw. </w:t>
      </w:r>
      <w:r w:rsidR="003274BB">
        <w:rPr>
          <w:lang w:val="pl-PL"/>
        </w:rPr>
        <w:t>z </w:t>
      </w:r>
      <w:r w:rsidRPr="0053105F">
        <w:rPr>
          <w:lang w:val="pl-PL"/>
        </w:rPr>
        <w:t xml:space="preserve">art. 5 a ust. 1 i 2 ustawy z dnia 8 marca 1990 r. o samorządzie gminnym (Dz.U. z 2026 r. </w:t>
      </w:r>
      <w:proofErr w:type="spellStart"/>
      <w:r w:rsidRPr="0053105F">
        <w:rPr>
          <w:lang w:val="pl-PL"/>
        </w:rPr>
        <w:t>poz</w:t>
      </w:r>
      <w:proofErr w:type="spellEnd"/>
      <w:r w:rsidRPr="0053105F">
        <w:rPr>
          <w:lang w:val="pl-PL"/>
        </w:rPr>
        <w:t xml:space="preserve"> 662 ze zm.), uchwały nr IX/97/2011 Rady Gminy Wejherowo z dnia 29.06.2011 r. w sprawie określenia zasad i trybu przeprowadzania konsultacji społecznych z mieszkańcami Gminy Wejherowo.</w:t>
      </w:r>
    </w:p>
    <w:p w14:paraId="7B2421C4" w14:textId="0BF801C7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>4. Pani/Pana dane osobowe będą przetwarzane przez okres niezbędny do realizacji celu przetwarzania, a</w:t>
      </w:r>
      <w:r w:rsidR="003274BB">
        <w:rPr>
          <w:lang w:val="pl-PL"/>
        </w:rPr>
        <w:t> </w:t>
      </w:r>
      <w:r w:rsidRPr="0053105F">
        <w:rPr>
          <w:lang w:val="pl-PL"/>
        </w:rPr>
        <w:t>ponadto przez okres wynikający z ustawy z dnia 14 lipca 1983</w:t>
      </w:r>
      <w:r w:rsidR="00B01DD3">
        <w:rPr>
          <w:lang w:val="pl-PL"/>
        </w:rPr>
        <w:t xml:space="preserve"> r.</w:t>
      </w:r>
      <w:r w:rsidRPr="0053105F">
        <w:rPr>
          <w:lang w:val="pl-PL"/>
        </w:rPr>
        <w:t xml:space="preserve"> o narodowym zasobie archiwalnym i</w:t>
      </w:r>
      <w:r w:rsidR="003274BB">
        <w:rPr>
          <w:lang w:val="pl-PL"/>
        </w:rPr>
        <w:t> </w:t>
      </w:r>
      <w:r w:rsidRPr="0053105F">
        <w:rPr>
          <w:lang w:val="pl-PL"/>
        </w:rPr>
        <w:t>archiwach oraz Rozporządzenia Prezesa Rady Ministrów z dnia 18 stycznia 2011 r. w sprawie instrukcji kancelaryjnej, jednolitych rzeczowych wykazów akt oraz instrukcji w sprawie organizacji i zakresu działania archiwów zakładowych.</w:t>
      </w:r>
    </w:p>
    <w:p w14:paraId="34305F54" w14:textId="77777777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>5. Odbiorcami danych osobowych będą jedynie podmioty, którym należy udostępnić dane osobowe na podstawie przepisów prawa oraz podmioty, którym dane zostaną powierzone do zrealizowania celów przetwarzania.</w:t>
      </w:r>
    </w:p>
    <w:p w14:paraId="3EC5EE8F" w14:textId="4468F666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>6. W zakresie i w granicach określonych w rozporządzeniu o ochronie danych osobowych,</w:t>
      </w:r>
      <w:r w:rsidRPr="0053105F">
        <w:rPr>
          <w:lang w:val="pl-PL"/>
        </w:rPr>
        <w:br/>
        <w:t>w związku z przetwarzaniem danych osobowych posiada Pani/Pan prawo dostępu do treści swoich danych, prawo ich sprostowania i uzupełnienia, prawo do ograniczenia przetwarzania, prawo do żądania usunięcia danych osobowych; prawo do sprzeciwu wobec przetwarzania danych</w:t>
      </w:r>
      <w:r w:rsidR="003274BB">
        <w:rPr>
          <w:lang w:val="pl-PL"/>
        </w:rPr>
        <w:t>.</w:t>
      </w:r>
    </w:p>
    <w:p w14:paraId="4A5DC402" w14:textId="61A569E7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>7. Posiada Pan/Pani prawo wniesienia skargi do Prezesa Urzędu Ochrony Danych Osobowych w sytuacji, gdy uzna Pan/Pani, że przetwarzanie danych osobowych narusza przepisy ogólnego rozporządzenia o</w:t>
      </w:r>
      <w:r w:rsidR="003274BB">
        <w:rPr>
          <w:lang w:val="pl-PL"/>
        </w:rPr>
        <w:t> </w:t>
      </w:r>
      <w:r w:rsidRPr="0053105F">
        <w:rPr>
          <w:lang w:val="pl-PL"/>
        </w:rPr>
        <w:t>ochronie danych osobowych.</w:t>
      </w:r>
    </w:p>
    <w:p w14:paraId="0A355553" w14:textId="77777777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>8. Podanie danych jest obowiązkowe, gdyż przesłankę przetwarzania danych osobowych stanowi przepis prawa.</w:t>
      </w:r>
    </w:p>
    <w:p w14:paraId="3B170767" w14:textId="19960DDF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>9.</w:t>
      </w:r>
      <w:r w:rsidR="00B01DD3">
        <w:rPr>
          <w:lang w:val="pl-PL"/>
        </w:rPr>
        <w:t xml:space="preserve"> </w:t>
      </w:r>
      <w:r w:rsidRPr="0053105F">
        <w:rPr>
          <w:lang w:val="pl-PL"/>
        </w:rPr>
        <w:t>Pani/Pana dane osobowe nie będą przekazywane do państwa trzeciego i organizacji międzynarodowej.</w:t>
      </w:r>
    </w:p>
    <w:p w14:paraId="7D83C15F" w14:textId="2C9ED158" w:rsidR="00EC0F7D" w:rsidRPr="0053105F" w:rsidRDefault="00EC0F7D" w:rsidP="00EC0F7D">
      <w:pPr>
        <w:jc w:val="both"/>
        <w:rPr>
          <w:lang w:val="pl-PL"/>
        </w:rPr>
      </w:pPr>
      <w:r w:rsidRPr="0053105F">
        <w:rPr>
          <w:lang w:val="pl-PL"/>
        </w:rPr>
        <w:t>10.</w:t>
      </w:r>
      <w:r w:rsidR="00B01DD3">
        <w:rPr>
          <w:lang w:val="pl-PL"/>
        </w:rPr>
        <w:t xml:space="preserve"> </w:t>
      </w:r>
      <w:r w:rsidRPr="0053105F">
        <w:rPr>
          <w:lang w:val="pl-PL"/>
        </w:rPr>
        <w:t>Pani/Pana dane nie będą przetwarzane w sposób zautomatyzowany, w tym również profilowane.</w:t>
      </w:r>
    </w:p>
    <w:p w14:paraId="24A66E4D" w14:textId="5B70BFD2" w:rsidR="00AF467D" w:rsidRPr="0053105F" w:rsidRDefault="00AF467D" w:rsidP="00EC0F7D">
      <w:pPr>
        <w:jc w:val="both"/>
        <w:rPr>
          <w:lang w:val="pl-PL"/>
        </w:rPr>
      </w:pPr>
    </w:p>
    <w:sectPr w:rsidR="00AF467D" w:rsidRPr="0053105F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2304754">
    <w:abstractNumId w:val="8"/>
  </w:num>
  <w:num w:numId="2" w16cid:durableId="1103767003">
    <w:abstractNumId w:val="6"/>
  </w:num>
  <w:num w:numId="3" w16cid:durableId="87625360">
    <w:abstractNumId w:val="5"/>
  </w:num>
  <w:num w:numId="4" w16cid:durableId="1802720816">
    <w:abstractNumId w:val="4"/>
  </w:num>
  <w:num w:numId="5" w16cid:durableId="338313089">
    <w:abstractNumId w:val="7"/>
  </w:num>
  <w:num w:numId="6" w16cid:durableId="1115828213">
    <w:abstractNumId w:val="3"/>
  </w:num>
  <w:num w:numId="7" w16cid:durableId="387262163">
    <w:abstractNumId w:val="2"/>
  </w:num>
  <w:num w:numId="8" w16cid:durableId="325018964">
    <w:abstractNumId w:val="1"/>
  </w:num>
  <w:num w:numId="9" w16cid:durableId="1893032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274BB"/>
    <w:rsid w:val="004F7E48"/>
    <w:rsid w:val="0053105F"/>
    <w:rsid w:val="00542DD7"/>
    <w:rsid w:val="007D64FD"/>
    <w:rsid w:val="008653CF"/>
    <w:rsid w:val="00AA1D8D"/>
    <w:rsid w:val="00AF467D"/>
    <w:rsid w:val="00B01DD3"/>
    <w:rsid w:val="00B02D8D"/>
    <w:rsid w:val="00B47730"/>
    <w:rsid w:val="00CB0664"/>
    <w:rsid w:val="00D17944"/>
    <w:rsid w:val="00E57C73"/>
    <w:rsid w:val="00EC0F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ABBD9F"/>
  <w14:defaultImageDpi w14:val="300"/>
  <w15:docId w15:val="{06024410-AFCC-4FF7-85FA-20DCB1FA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40" w:lineRule="auto"/>
    </w:pPr>
    <w:rPr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C0F7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0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670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 Gops</cp:lastModifiedBy>
  <cp:revision>6</cp:revision>
  <dcterms:created xsi:type="dcterms:W3CDTF">2013-12-23T23:15:00Z</dcterms:created>
  <dcterms:modified xsi:type="dcterms:W3CDTF">2026-10-12T06:17:00Z</dcterms:modified>
  <cp:category/>
</cp:coreProperties>
</file>