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2B4F" w14:textId="77777777" w:rsidR="00F116DB" w:rsidRDefault="00A65FB5">
      <w:pPr>
        <w:jc w:val="center"/>
      </w:pPr>
      <w:r>
        <w:rPr>
          <w:b/>
          <w:sz w:val="34"/>
        </w:rPr>
        <w:t>Ankieta do analizy SWOT</w:t>
      </w:r>
    </w:p>
    <w:p w14:paraId="3DED346A" w14:textId="77777777" w:rsidR="00F116DB" w:rsidRDefault="00A65FB5">
      <w:pPr>
        <w:jc w:val="center"/>
      </w:pPr>
      <w:r>
        <w:rPr>
          <w:b/>
          <w:sz w:val="26"/>
        </w:rPr>
        <w:t>Strategia Rozwiązywania Problemów Społecznych Gminy Wejherowo na lata 2027–2031</w:t>
      </w:r>
    </w:p>
    <w:p w14:paraId="5000A19F" w14:textId="77777777" w:rsidR="00F116DB" w:rsidRDefault="00A65FB5">
      <w:pPr>
        <w:spacing w:after="80"/>
      </w:pPr>
      <w:r>
        <w:rPr>
          <w:b/>
        </w:rPr>
        <w:t>Szanowni Państwo,</w:t>
      </w:r>
    </w:p>
    <w:p w14:paraId="434525CE" w14:textId="77777777" w:rsidR="00F116DB" w:rsidRDefault="00A65FB5">
      <w:pPr>
        <w:spacing w:after="100"/>
      </w:pPr>
      <w:r>
        <w:t>zwracamy się z prośbą o ocenę czynników SWOT zidentyfikowanych na podstawie diagnozy sytuacji społecznej Gminy Wejherowo. Wyniki ankiety zostaną wykorzystane do opracowania części analitycznej Strategii Rozwiązywania Problemów Społecznych Gminy Wejherowo na lata 2027–2031.</w:t>
      </w:r>
    </w:p>
    <w:p w14:paraId="4EC82FE5" w14:textId="77777777" w:rsidR="00F116DB" w:rsidRDefault="00A65FB5">
      <w:pPr>
        <w:spacing w:after="60"/>
      </w:pPr>
      <w:r>
        <w:rPr>
          <w:b/>
        </w:rPr>
        <w:t>Prosimy o ocenę wpływu każdego czynnika w skali od 1 do 6 oraz zaznaczenie jednej odpowiedzi w każdym wierszu.</w:t>
      </w:r>
    </w:p>
    <w:tbl>
      <w:tblPr>
        <w:tblStyle w:val="Tabela-Siatka"/>
        <w:tblW w:w="15138" w:type="dxa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  <w:gridCol w:w="2523"/>
        <w:gridCol w:w="2523"/>
      </w:tblGrid>
      <w:tr w:rsidR="00F116DB" w14:paraId="76CD0C36" w14:textId="77777777">
        <w:trPr>
          <w:jc w:val="center"/>
        </w:trPr>
        <w:tc>
          <w:tcPr>
            <w:tcW w:w="2523" w:type="dxa"/>
            <w:shd w:val="clear" w:color="auto" w:fill="D9EAF7"/>
          </w:tcPr>
          <w:p w14:paraId="70E238C8" w14:textId="77777777" w:rsidR="00F116DB" w:rsidRDefault="00A65FB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523" w:type="dxa"/>
            <w:shd w:val="clear" w:color="auto" w:fill="D9EAF7"/>
          </w:tcPr>
          <w:p w14:paraId="31A953A2" w14:textId="77777777" w:rsidR="00F116DB" w:rsidRDefault="00A65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523" w:type="dxa"/>
            <w:shd w:val="clear" w:color="auto" w:fill="D9EAF7"/>
          </w:tcPr>
          <w:p w14:paraId="47FA34CF" w14:textId="77777777" w:rsidR="00F116DB" w:rsidRDefault="00A65FB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523" w:type="dxa"/>
            <w:shd w:val="clear" w:color="auto" w:fill="D9EAF7"/>
          </w:tcPr>
          <w:p w14:paraId="64C8C390" w14:textId="77777777" w:rsidR="00F116DB" w:rsidRDefault="00A65FB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523" w:type="dxa"/>
            <w:shd w:val="clear" w:color="auto" w:fill="D9EAF7"/>
          </w:tcPr>
          <w:p w14:paraId="05034767" w14:textId="77777777" w:rsidR="00F116DB" w:rsidRDefault="00A65FB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523" w:type="dxa"/>
            <w:shd w:val="clear" w:color="auto" w:fill="D9EAF7"/>
          </w:tcPr>
          <w:p w14:paraId="69D6F6F5" w14:textId="77777777" w:rsidR="00F116DB" w:rsidRDefault="00A65FB5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F116DB" w14:paraId="5B41BCCB" w14:textId="77777777">
        <w:trPr>
          <w:jc w:val="center"/>
        </w:trPr>
        <w:tc>
          <w:tcPr>
            <w:tcW w:w="2523" w:type="dxa"/>
          </w:tcPr>
          <w:p w14:paraId="335A7372" w14:textId="77777777" w:rsidR="00F116DB" w:rsidRDefault="00A65FB5">
            <w:pPr>
              <w:jc w:val="center"/>
            </w:pPr>
            <w:r>
              <w:rPr>
                <w:sz w:val="17"/>
              </w:rPr>
              <w:t>bardzo mały wpływ</w:t>
            </w:r>
          </w:p>
        </w:tc>
        <w:tc>
          <w:tcPr>
            <w:tcW w:w="2523" w:type="dxa"/>
          </w:tcPr>
          <w:p w14:paraId="300BB1C2" w14:textId="77777777" w:rsidR="00F116DB" w:rsidRDefault="00A65FB5">
            <w:pPr>
              <w:jc w:val="center"/>
            </w:pPr>
            <w:r>
              <w:rPr>
                <w:sz w:val="17"/>
              </w:rPr>
              <w:t>mały wpływ</w:t>
            </w:r>
          </w:p>
        </w:tc>
        <w:tc>
          <w:tcPr>
            <w:tcW w:w="2523" w:type="dxa"/>
          </w:tcPr>
          <w:p w14:paraId="4BAF350B" w14:textId="77777777" w:rsidR="00F116DB" w:rsidRDefault="00A65FB5">
            <w:pPr>
              <w:jc w:val="center"/>
            </w:pPr>
            <w:r>
              <w:rPr>
                <w:sz w:val="17"/>
              </w:rPr>
              <w:t>umiarkowany wpływ</w:t>
            </w:r>
          </w:p>
        </w:tc>
        <w:tc>
          <w:tcPr>
            <w:tcW w:w="2523" w:type="dxa"/>
          </w:tcPr>
          <w:p w14:paraId="1B92D179" w14:textId="77777777" w:rsidR="00F116DB" w:rsidRDefault="00A65FB5">
            <w:pPr>
              <w:jc w:val="center"/>
            </w:pPr>
            <w:r>
              <w:rPr>
                <w:sz w:val="17"/>
              </w:rPr>
              <w:t>duży wpływ</w:t>
            </w:r>
          </w:p>
        </w:tc>
        <w:tc>
          <w:tcPr>
            <w:tcW w:w="2523" w:type="dxa"/>
          </w:tcPr>
          <w:p w14:paraId="6A7AC6B4" w14:textId="77777777" w:rsidR="00F116DB" w:rsidRDefault="00A65FB5">
            <w:pPr>
              <w:jc w:val="center"/>
            </w:pPr>
            <w:r>
              <w:rPr>
                <w:sz w:val="17"/>
              </w:rPr>
              <w:t>bardzo duży wpływ</w:t>
            </w:r>
          </w:p>
        </w:tc>
        <w:tc>
          <w:tcPr>
            <w:tcW w:w="2523" w:type="dxa"/>
          </w:tcPr>
          <w:p w14:paraId="0325C6A1" w14:textId="77777777" w:rsidR="00F116DB" w:rsidRDefault="00A65FB5">
            <w:pPr>
              <w:jc w:val="center"/>
            </w:pPr>
            <w:r>
              <w:rPr>
                <w:sz w:val="17"/>
              </w:rPr>
              <w:t>kluczowy wpływ</w:t>
            </w:r>
          </w:p>
        </w:tc>
      </w:tr>
    </w:tbl>
    <w:p w14:paraId="03F49B55" w14:textId="77777777" w:rsidR="00F116DB" w:rsidRDefault="00A65FB5">
      <w:pPr>
        <w:spacing w:before="160" w:after="80"/>
      </w:pPr>
      <w:r>
        <w:rPr>
          <w:b/>
          <w:color w:val="1F4E79"/>
          <w:sz w:val="22"/>
        </w:rPr>
        <w:t>MOCNE STRONY – proszę ocenić pozytywny wpływ poniższych czynników na możliwość rozwiązywania problemów społecznych w Gminie Wejherowo:</w:t>
      </w:r>
    </w:p>
    <w:tbl>
      <w:tblPr>
        <w:tblStyle w:val="Tabela-Siatka"/>
        <w:tblW w:w="14921" w:type="dxa"/>
        <w:jc w:val="center"/>
        <w:tblLayout w:type="fixed"/>
        <w:tblLook w:val="04A0" w:firstRow="1" w:lastRow="0" w:firstColumn="1" w:lastColumn="0" w:noHBand="0" w:noVBand="1"/>
      </w:tblPr>
      <w:tblGrid>
        <w:gridCol w:w="11453"/>
        <w:gridCol w:w="578"/>
        <w:gridCol w:w="578"/>
        <w:gridCol w:w="578"/>
        <w:gridCol w:w="578"/>
        <w:gridCol w:w="578"/>
        <w:gridCol w:w="578"/>
      </w:tblGrid>
      <w:tr w:rsidR="00F116DB" w14:paraId="6FCFF4DE" w14:textId="77777777">
        <w:trPr>
          <w:tblHeader/>
          <w:jc w:val="center"/>
        </w:trPr>
        <w:tc>
          <w:tcPr>
            <w:tcW w:w="11453" w:type="dxa"/>
            <w:shd w:val="clear" w:color="auto" w:fill="D9EAF7"/>
            <w:vAlign w:val="center"/>
          </w:tcPr>
          <w:p w14:paraId="59F7BF5A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Czynnik do oceny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1074D7BC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6D84FA52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21841061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627524FD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4318F040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2EC5A822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6</w:t>
            </w:r>
          </w:p>
        </w:tc>
      </w:tr>
      <w:tr w:rsidR="00F116DB" w14:paraId="5E4A79E6" w14:textId="77777777">
        <w:trPr>
          <w:jc w:val="center"/>
        </w:trPr>
        <w:tc>
          <w:tcPr>
            <w:tcW w:w="11453" w:type="dxa"/>
            <w:vAlign w:val="center"/>
          </w:tcPr>
          <w:p w14:paraId="17F1E4A8" w14:textId="77777777" w:rsidR="00F116DB" w:rsidRDefault="00A65FB5">
            <w:r>
              <w:rPr>
                <w:sz w:val="19"/>
              </w:rPr>
              <w:t>S1. Rozwinięta sieć instytucji publicznych zapewniających mieszkańcom dostęp do edukacji, kultury, ochrony zdrowia, administracji i usług społecznych.</w:t>
            </w:r>
          </w:p>
        </w:tc>
        <w:tc>
          <w:tcPr>
            <w:tcW w:w="578" w:type="dxa"/>
            <w:vAlign w:val="center"/>
          </w:tcPr>
          <w:p w14:paraId="35DDCC2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8EF080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513F66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9E0523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DBED36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CC21FCB" w14:textId="77777777" w:rsidR="00F116DB" w:rsidRDefault="00F116DB">
            <w:pPr>
              <w:jc w:val="center"/>
            </w:pPr>
          </w:p>
        </w:tc>
      </w:tr>
      <w:tr w:rsidR="00F116DB" w14:paraId="0EC2047C" w14:textId="77777777">
        <w:trPr>
          <w:jc w:val="center"/>
        </w:trPr>
        <w:tc>
          <w:tcPr>
            <w:tcW w:w="11453" w:type="dxa"/>
            <w:vAlign w:val="center"/>
          </w:tcPr>
          <w:p w14:paraId="6A334D82" w14:textId="77777777" w:rsidR="00F116DB" w:rsidRDefault="00A65FB5">
            <w:r>
              <w:rPr>
                <w:sz w:val="19"/>
              </w:rPr>
              <w:t>S2. Rozwinięty system pomocy społecznej oparty na działalności Gminnego Ośrodka Pomocy Społecznej w Wejherowie, obejmujący świadczenia, usługi społeczne, pracę socjalną, wsparcie środowiskowe oraz wykwalifikowaną kadrę.</w:t>
            </w:r>
          </w:p>
        </w:tc>
        <w:tc>
          <w:tcPr>
            <w:tcW w:w="578" w:type="dxa"/>
            <w:vAlign w:val="center"/>
          </w:tcPr>
          <w:p w14:paraId="4D31761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D8BAEC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2BD46D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253564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2220091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D7C908B" w14:textId="77777777" w:rsidR="00F116DB" w:rsidRDefault="00F116DB">
            <w:pPr>
              <w:jc w:val="center"/>
            </w:pPr>
          </w:p>
        </w:tc>
      </w:tr>
      <w:tr w:rsidR="00F116DB" w14:paraId="084BE3F0" w14:textId="77777777">
        <w:trPr>
          <w:jc w:val="center"/>
        </w:trPr>
        <w:tc>
          <w:tcPr>
            <w:tcW w:w="11453" w:type="dxa"/>
            <w:vAlign w:val="center"/>
          </w:tcPr>
          <w:p w14:paraId="4432B04F" w14:textId="77777777" w:rsidR="00F116DB" w:rsidRDefault="00A65FB5">
            <w:r>
              <w:rPr>
                <w:sz w:val="19"/>
              </w:rPr>
              <w:t>S3. Rozwinięta współpraca międzyinstytucjonalna i lokalne partnerstwa wspierające rozwiązywanie problemów społecznych.</w:t>
            </w:r>
          </w:p>
        </w:tc>
        <w:tc>
          <w:tcPr>
            <w:tcW w:w="578" w:type="dxa"/>
            <w:vAlign w:val="center"/>
          </w:tcPr>
          <w:p w14:paraId="67A2A76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5FE13E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F4E892A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2F100F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2BE4B4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95BF827" w14:textId="77777777" w:rsidR="00F116DB" w:rsidRDefault="00F116DB">
            <w:pPr>
              <w:jc w:val="center"/>
            </w:pPr>
          </w:p>
        </w:tc>
      </w:tr>
      <w:tr w:rsidR="00F116DB" w14:paraId="7E6715E1" w14:textId="77777777">
        <w:trPr>
          <w:jc w:val="center"/>
        </w:trPr>
        <w:tc>
          <w:tcPr>
            <w:tcW w:w="11453" w:type="dxa"/>
            <w:vAlign w:val="center"/>
          </w:tcPr>
          <w:p w14:paraId="627413A6" w14:textId="77777777" w:rsidR="00F116DB" w:rsidRDefault="00A65FB5">
            <w:r>
              <w:rPr>
                <w:sz w:val="19"/>
              </w:rPr>
              <w:t>S4. Rozwinięta infrastruktura lokalna i aktywność społeczna mieszkańców, obejmująca Bibliotekę i Centrum Kultury, świetlice wiejskie, sołectwa, Ochotnicze Straże Pożarne, Koła Gospodyń Wiejskich oraz parafie, wspierające integrację mieszkańców i rozwój inicjatyw obywatelskich.</w:t>
            </w:r>
          </w:p>
        </w:tc>
        <w:tc>
          <w:tcPr>
            <w:tcW w:w="578" w:type="dxa"/>
            <w:vAlign w:val="center"/>
          </w:tcPr>
          <w:p w14:paraId="1A22C09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24423C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B1E1E01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D71DE7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47117E1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1AE14F7" w14:textId="77777777" w:rsidR="00F116DB" w:rsidRDefault="00F116DB">
            <w:pPr>
              <w:jc w:val="center"/>
            </w:pPr>
          </w:p>
        </w:tc>
      </w:tr>
      <w:tr w:rsidR="00F116DB" w14:paraId="75CE17B3" w14:textId="77777777">
        <w:trPr>
          <w:jc w:val="center"/>
        </w:trPr>
        <w:tc>
          <w:tcPr>
            <w:tcW w:w="11453" w:type="dxa"/>
            <w:vAlign w:val="center"/>
          </w:tcPr>
          <w:p w14:paraId="53BF43E3" w14:textId="77777777" w:rsidR="00F116DB" w:rsidRDefault="00A65FB5">
            <w:r>
              <w:rPr>
                <w:sz w:val="19"/>
              </w:rPr>
              <w:t>S5. Korzystna sytuacja demograficzna gminy, obejmująca relatywnie młodą strukturę ludności, dodatni przyrost naturalny oraz napływ młodych rodzin.</w:t>
            </w:r>
          </w:p>
        </w:tc>
        <w:tc>
          <w:tcPr>
            <w:tcW w:w="578" w:type="dxa"/>
            <w:vAlign w:val="center"/>
          </w:tcPr>
          <w:p w14:paraId="6B9C2BB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145D38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ED20B4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B06DBE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12F59E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099C2AD" w14:textId="77777777" w:rsidR="00F116DB" w:rsidRDefault="00F116DB">
            <w:pPr>
              <w:jc w:val="center"/>
            </w:pPr>
          </w:p>
        </w:tc>
      </w:tr>
    </w:tbl>
    <w:p w14:paraId="7E7023D9" w14:textId="77777777" w:rsidR="00F116DB" w:rsidRDefault="00F116DB">
      <w:pPr>
        <w:spacing w:after="40"/>
      </w:pPr>
    </w:p>
    <w:p w14:paraId="2F1C4121" w14:textId="77777777" w:rsidR="00F116DB" w:rsidRDefault="00A65FB5">
      <w:pPr>
        <w:spacing w:before="160" w:after="80"/>
      </w:pPr>
      <w:r>
        <w:rPr>
          <w:b/>
          <w:color w:val="1F4E79"/>
          <w:sz w:val="22"/>
        </w:rPr>
        <w:t>SŁABE STRONY – proszę ocenić negatywny wpływ poniższych czynników na możliwość rozwiązywania problemów społecznych w Gminie Wejherowo:</w:t>
      </w:r>
    </w:p>
    <w:tbl>
      <w:tblPr>
        <w:tblStyle w:val="Tabela-Siatka"/>
        <w:tblW w:w="14921" w:type="dxa"/>
        <w:jc w:val="center"/>
        <w:tblLayout w:type="fixed"/>
        <w:tblLook w:val="04A0" w:firstRow="1" w:lastRow="0" w:firstColumn="1" w:lastColumn="0" w:noHBand="0" w:noVBand="1"/>
      </w:tblPr>
      <w:tblGrid>
        <w:gridCol w:w="11453"/>
        <w:gridCol w:w="578"/>
        <w:gridCol w:w="578"/>
        <w:gridCol w:w="578"/>
        <w:gridCol w:w="578"/>
        <w:gridCol w:w="578"/>
        <w:gridCol w:w="578"/>
      </w:tblGrid>
      <w:tr w:rsidR="00F116DB" w14:paraId="21F2ACC8" w14:textId="77777777">
        <w:trPr>
          <w:tblHeader/>
          <w:jc w:val="center"/>
        </w:trPr>
        <w:tc>
          <w:tcPr>
            <w:tcW w:w="11453" w:type="dxa"/>
            <w:shd w:val="clear" w:color="auto" w:fill="D9EAF7"/>
            <w:vAlign w:val="center"/>
          </w:tcPr>
          <w:p w14:paraId="69FB6E38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Czynnik do oceny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6DC05560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06982775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162E766B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0F81A238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7B38EC6C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51D2E046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6</w:t>
            </w:r>
          </w:p>
        </w:tc>
      </w:tr>
      <w:tr w:rsidR="00F116DB" w14:paraId="208B8D45" w14:textId="77777777">
        <w:trPr>
          <w:jc w:val="center"/>
        </w:trPr>
        <w:tc>
          <w:tcPr>
            <w:tcW w:w="11453" w:type="dxa"/>
            <w:vAlign w:val="center"/>
          </w:tcPr>
          <w:p w14:paraId="75DB35D7" w14:textId="77777777" w:rsidR="00F116DB" w:rsidRDefault="00A65FB5">
            <w:r>
              <w:rPr>
                <w:sz w:val="19"/>
              </w:rPr>
              <w:t>W1. Ponowny wzrost liczby osób i rodzin korzystających z pomocy społecznej oraz rosnące potrzeby części gospodarstw domowych.</w:t>
            </w:r>
          </w:p>
        </w:tc>
        <w:tc>
          <w:tcPr>
            <w:tcW w:w="578" w:type="dxa"/>
            <w:vAlign w:val="center"/>
          </w:tcPr>
          <w:p w14:paraId="75AD7A5B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B3BDBA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265C950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5E8FEBD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681A27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642177B" w14:textId="77777777" w:rsidR="00F116DB" w:rsidRDefault="00F116DB">
            <w:pPr>
              <w:jc w:val="center"/>
            </w:pPr>
          </w:p>
        </w:tc>
      </w:tr>
      <w:tr w:rsidR="00F116DB" w14:paraId="75EB7BA1" w14:textId="77777777">
        <w:trPr>
          <w:jc w:val="center"/>
        </w:trPr>
        <w:tc>
          <w:tcPr>
            <w:tcW w:w="11453" w:type="dxa"/>
            <w:vAlign w:val="center"/>
          </w:tcPr>
          <w:p w14:paraId="24B763C3" w14:textId="77777777" w:rsidR="00F116DB" w:rsidRDefault="00A65FB5">
            <w:r>
              <w:rPr>
                <w:sz w:val="19"/>
              </w:rPr>
              <w:t>W2. Utrudniony dostęp osób starszych, osób z niepełnosprawnościami i ich opiekunów do specjalistów, rehabilitacji, transportu i usług środowiskowych.</w:t>
            </w:r>
          </w:p>
        </w:tc>
        <w:tc>
          <w:tcPr>
            <w:tcW w:w="578" w:type="dxa"/>
            <w:vAlign w:val="center"/>
          </w:tcPr>
          <w:p w14:paraId="2A7B058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C9110F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445DC80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72920D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FDDF28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0AE331B" w14:textId="77777777" w:rsidR="00F116DB" w:rsidRDefault="00F116DB">
            <w:pPr>
              <w:jc w:val="center"/>
            </w:pPr>
          </w:p>
        </w:tc>
      </w:tr>
      <w:tr w:rsidR="00F116DB" w14:paraId="1C858C5E" w14:textId="77777777">
        <w:trPr>
          <w:jc w:val="center"/>
        </w:trPr>
        <w:tc>
          <w:tcPr>
            <w:tcW w:w="11453" w:type="dxa"/>
            <w:vAlign w:val="center"/>
          </w:tcPr>
          <w:p w14:paraId="65F2D41C" w14:textId="77777777" w:rsidR="00F116DB" w:rsidRDefault="00A65FB5">
            <w:r>
              <w:rPr>
                <w:sz w:val="19"/>
              </w:rPr>
              <w:t>W3. Pogłębiający się kryzys części rodzin, widoczny m.in. w podwojeniu liczby dzieci objętych pieczą zastępczą.</w:t>
            </w:r>
          </w:p>
        </w:tc>
        <w:tc>
          <w:tcPr>
            <w:tcW w:w="578" w:type="dxa"/>
            <w:vAlign w:val="center"/>
          </w:tcPr>
          <w:p w14:paraId="2FC0237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91E7322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033E1C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16A587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7D031F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9195959" w14:textId="77777777" w:rsidR="00F116DB" w:rsidRDefault="00F116DB">
            <w:pPr>
              <w:jc w:val="center"/>
            </w:pPr>
          </w:p>
        </w:tc>
      </w:tr>
      <w:tr w:rsidR="00F116DB" w14:paraId="260FA579" w14:textId="77777777">
        <w:trPr>
          <w:jc w:val="center"/>
        </w:trPr>
        <w:tc>
          <w:tcPr>
            <w:tcW w:w="11453" w:type="dxa"/>
            <w:vAlign w:val="center"/>
          </w:tcPr>
          <w:p w14:paraId="4A66AE3E" w14:textId="77777777" w:rsidR="00F116DB" w:rsidRDefault="00A65FB5">
            <w:r>
              <w:rPr>
                <w:sz w:val="19"/>
              </w:rPr>
              <w:t>W4. Ograniczona dostępność specjalistycznego wsparcia psychologicznego, psychoterapeutycznego i psychiatrycznego przy rosnących potrzebach dzieci i młodzieży.</w:t>
            </w:r>
          </w:p>
        </w:tc>
        <w:tc>
          <w:tcPr>
            <w:tcW w:w="578" w:type="dxa"/>
            <w:vAlign w:val="center"/>
          </w:tcPr>
          <w:p w14:paraId="60374DE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4B548ED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9BB7F0A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905A5C2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8B4D88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CE34660" w14:textId="77777777" w:rsidR="00F116DB" w:rsidRDefault="00F116DB">
            <w:pPr>
              <w:jc w:val="center"/>
            </w:pPr>
          </w:p>
        </w:tc>
      </w:tr>
      <w:tr w:rsidR="00F116DB" w14:paraId="6F27B3D0" w14:textId="77777777">
        <w:trPr>
          <w:jc w:val="center"/>
        </w:trPr>
        <w:tc>
          <w:tcPr>
            <w:tcW w:w="11453" w:type="dxa"/>
            <w:vAlign w:val="center"/>
          </w:tcPr>
          <w:p w14:paraId="414BC935" w14:textId="77777777" w:rsidR="00F116DB" w:rsidRDefault="00A65FB5">
            <w:r>
              <w:rPr>
                <w:sz w:val="19"/>
              </w:rPr>
              <w:t>W5. Ponowny wzrost liczby osób bezrobotnych oraz utrzymująca się przewaga kobiet w strukturze osób bezrobotnych.</w:t>
            </w:r>
          </w:p>
        </w:tc>
        <w:tc>
          <w:tcPr>
            <w:tcW w:w="578" w:type="dxa"/>
            <w:vAlign w:val="center"/>
          </w:tcPr>
          <w:p w14:paraId="1372BD3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3D19AFB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B336B4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EA718F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B75D94D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31E5ECC" w14:textId="77777777" w:rsidR="00F116DB" w:rsidRDefault="00F116DB">
            <w:pPr>
              <w:jc w:val="center"/>
            </w:pPr>
          </w:p>
        </w:tc>
      </w:tr>
    </w:tbl>
    <w:p w14:paraId="612A2E91" w14:textId="77777777" w:rsidR="00F116DB" w:rsidRDefault="00F116DB">
      <w:pPr>
        <w:spacing w:after="40"/>
      </w:pPr>
    </w:p>
    <w:p w14:paraId="2A496232" w14:textId="77777777" w:rsidR="00F116DB" w:rsidRDefault="00A65FB5">
      <w:r>
        <w:br w:type="page"/>
      </w:r>
    </w:p>
    <w:p w14:paraId="5C48D2C2" w14:textId="77777777" w:rsidR="00F116DB" w:rsidRDefault="00A65FB5">
      <w:pPr>
        <w:spacing w:before="160" w:after="80"/>
      </w:pPr>
      <w:r>
        <w:rPr>
          <w:b/>
          <w:color w:val="1F4E79"/>
          <w:sz w:val="22"/>
        </w:rPr>
        <w:lastRenderedPageBreak/>
        <w:t>SZANSE – proszę ocenić pozytywny wpływ poniższych czynników zewnętrznych na możliwość rozwiązywania problemów społecznych w Gminie Wejherowo:</w:t>
      </w:r>
    </w:p>
    <w:tbl>
      <w:tblPr>
        <w:tblStyle w:val="Tabela-Siatka"/>
        <w:tblW w:w="14921" w:type="dxa"/>
        <w:jc w:val="center"/>
        <w:tblLayout w:type="fixed"/>
        <w:tblLook w:val="04A0" w:firstRow="1" w:lastRow="0" w:firstColumn="1" w:lastColumn="0" w:noHBand="0" w:noVBand="1"/>
      </w:tblPr>
      <w:tblGrid>
        <w:gridCol w:w="11453"/>
        <w:gridCol w:w="578"/>
        <w:gridCol w:w="578"/>
        <w:gridCol w:w="578"/>
        <w:gridCol w:w="578"/>
        <w:gridCol w:w="578"/>
        <w:gridCol w:w="578"/>
      </w:tblGrid>
      <w:tr w:rsidR="00F116DB" w14:paraId="16227D70" w14:textId="77777777">
        <w:trPr>
          <w:tblHeader/>
          <w:jc w:val="center"/>
        </w:trPr>
        <w:tc>
          <w:tcPr>
            <w:tcW w:w="11453" w:type="dxa"/>
            <w:shd w:val="clear" w:color="auto" w:fill="D9EAF7"/>
            <w:vAlign w:val="center"/>
          </w:tcPr>
          <w:p w14:paraId="70CA37F6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Czynnik do oceny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18D1D041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442F1911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5DE177A4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2DB7BFF2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7D4B79EE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5391A98E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6</w:t>
            </w:r>
          </w:p>
        </w:tc>
      </w:tr>
      <w:tr w:rsidR="00F116DB" w14:paraId="7E868F3B" w14:textId="77777777">
        <w:trPr>
          <w:jc w:val="center"/>
        </w:trPr>
        <w:tc>
          <w:tcPr>
            <w:tcW w:w="11453" w:type="dxa"/>
            <w:vAlign w:val="center"/>
          </w:tcPr>
          <w:p w14:paraId="4432E4CA" w14:textId="77777777" w:rsidR="00F116DB" w:rsidRDefault="00A65FB5">
            <w:r>
              <w:rPr>
                <w:sz w:val="19"/>
              </w:rPr>
              <w:t>O1. Dalszy napływ nowych mieszkańców, zwłaszcza młodych rodzin, wzmacniający potencjał demograficzny gminy.</w:t>
            </w:r>
          </w:p>
        </w:tc>
        <w:tc>
          <w:tcPr>
            <w:tcW w:w="578" w:type="dxa"/>
            <w:vAlign w:val="center"/>
          </w:tcPr>
          <w:p w14:paraId="6F7FEE9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9F06B6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754F46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131172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351A65A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E67C893" w14:textId="77777777" w:rsidR="00F116DB" w:rsidRDefault="00F116DB">
            <w:pPr>
              <w:jc w:val="center"/>
            </w:pPr>
          </w:p>
        </w:tc>
      </w:tr>
      <w:tr w:rsidR="00F116DB" w14:paraId="537F04C1" w14:textId="77777777">
        <w:trPr>
          <w:jc w:val="center"/>
        </w:trPr>
        <w:tc>
          <w:tcPr>
            <w:tcW w:w="11453" w:type="dxa"/>
            <w:vAlign w:val="center"/>
          </w:tcPr>
          <w:p w14:paraId="0B31D6DA" w14:textId="77777777" w:rsidR="00F116DB" w:rsidRDefault="00A65FB5">
            <w:r>
              <w:rPr>
                <w:sz w:val="19"/>
              </w:rPr>
              <w:t>O2. Dostęp mieszkańców do regionalnego rynku pracy Trójmiasta oraz możliwość wykorzystania nowych miejsc pracy związanych z dużymi inwestycjami regionalnymi.</w:t>
            </w:r>
          </w:p>
        </w:tc>
        <w:tc>
          <w:tcPr>
            <w:tcW w:w="578" w:type="dxa"/>
            <w:vAlign w:val="center"/>
          </w:tcPr>
          <w:p w14:paraId="120C2BF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7FF29C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2F26D9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964146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F6F6A4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04C8B0B" w14:textId="77777777" w:rsidR="00F116DB" w:rsidRDefault="00F116DB">
            <w:pPr>
              <w:jc w:val="center"/>
            </w:pPr>
          </w:p>
        </w:tc>
      </w:tr>
      <w:tr w:rsidR="00F116DB" w14:paraId="259F5A69" w14:textId="77777777">
        <w:trPr>
          <w:jc w:val="center"/>
        </w:trPr>
        <w:tc>
          <w:tcPr>
            <w:tcW w:w="11453" w:type="dxa"/>
            <w:vAlign w:val="center"/>
          </w:tcPr>
          <w:p w14:paraId="4AE63F32" w14:textId="77777777" w:rsidR="00F116DB" w:rsidRDefault="00A65FB5">
            <w:r>
              <w:rPr>
                <w:sz w:val="19"/>
              </w:rPr>
              <w:t>O3. Możliwość pozyskiwania środków zewnętrznych na rozwój usług dla seniorów, osób z niepełnosprawnościami, opiekunów, rodzin i osób zagrożonych wykluczeniem.</w:t>
            </w:r>
          </w:p>
        </w:tc>
        <w:tc>
          <w:tcPr>
            <w:tcW w:w="578" w:type="dxa"/>
            <w:vAlign w:val="center"/>
          </w:tcPr>
          <w:p w14:paraId="7E134E42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5AE25C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4ECEBA2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0188E9A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923813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221CC17" w14:textId="77777777" w:rsidR="00F116DB" w:rsidRDefault="00F116DB">
            <w:pPr>
              <w:jc w:val="center"/>
            </w:pPr>
          </w:p>
        </w:tc>
      </w:tr>
      <w:tr w:rsidR="00F116DB" w14:paraId="243893FA" w14:textId="77777777">
        <w:trPr>
          <w:jc w:val="center"/>
        </w:trPr>
        <w:tc>
          <w:tcPr>
            <w:tcW w:w="11453" w:type="dxa"/>
            <w:vAlign w:val="center"/>
          </w:tcPr>
          <w:p w14:paraId="6D5C2FA1" w14:textId="77777777" w:rsidR="00F116DB" w:rsidRDefault="00A65FB5">
            <w:r>
              <w:rPr>
                <w:sz w:val="19"/>
              </w:rPr>
              <w:t>O4. Projektowane zmiany w systemie pomocy społecznej mogą zwiększyć znaczenie usług środowiskowych, mieszkalnictwa wspomaganego i koordynacji wsparcia.</w:t>
            </w:r>
          </w:p>
        </w:tc>
        <w:tc>
          <w:tcPr>
            <w:tcW w:w="578" w:type="dxa"/>
            <w:vAlign w:val="center"/>
          </w:tcPr>
          <w:p w14:paraId="049C2A41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760DAF5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60C917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B36766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36908E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F87B506" w14:textId="77777777" w:rsidR="00F116DB" w:rsidRDefault="00F116DB">
            <w:pPr>
              <w:jc w:val="center"/>
            </w:pPr>
          </w:p>
        </w:tc>
      </w:tr>
      <w:tr w:rsidR="00F116DB" w14:paraId="6BFC3B6B" w14:textId="77777777">
        <w:trPr>
          <w:jc w:val="center"/>
        </w:trPr>
        <w:tc>
          <w:tcPr>
            <w:tcW w:w="11453" w:type="dxa"/>
            <w:vAlign w:val="center"/>
          </w:tcPr>
          <w:p w14:paraId="2991ADC5" w14:textId="77777777" w:rsidR="00F116DB" w:rsidRDefault="00A65FB5">
            <w:r>
              <w:rPr>
                <w:sz w:val="19"/>
              </w:rPr>
              <w:t>O5. Możliwość dalszego rozwijania partnerstw lokalnych i szerszego wykorzystania potencjału społeczności lokalnej w realizacji działań z zakresu polityki społecznej.</w:t>
            </w:r>
          </w:p>
        </w:tc>
        <w:tc>
          <w:tcPr>
            <w:tcW w:w="578" w:type="dxa"/>
            <w:vAlign w:val="center"/>
          </w:tcPr>
          <w:p w14:paraId="54C4312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59DEC00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6737F2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7E131F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54698D0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061335D" w14:textId="77777777" w:rsidR="00F116DB" w:rsidRDefault="00F116DB">
            <w:pPr>
              <w:jc w:val="center"/>
            </w:pPr>
          </w:p>
        </w:tc>
      </w:tr>
    </w:tbl>
    <w:p w14:paraId="46806065" w14:textId="77777777" w:rsidR="00F116DB" w:rsidRDefault="00F116DB">
      <w:pPr>
        <w:spacing w:after="40"/>
      </w:pPr>
    </w:p>
    <w:p w14:paraId="45FEEB84" w14:textId="77777777" w:rsidR="00F116DB" w:rsidRDefault="00A65FB5">
      <w:pPr>
        <w:spacing w:before="160" w:after="80"/>
      </w:pPr>
      <w:r>
        <w:rPr>
          <w:b/>
          <w:color w:val="1F4E79"/>
          <w:sz w:val="22"/>
        </w:rPr>
        <w:t>ZAGROŻENIA – proszę ocenić negatywny wpływ poniższych czynników zewnętrznych na możliwość rozwiązywania problemów społecznych w Gminie Wejherowo:</w:t>
      </w:r>
    </w:p>
    <w:tbl>
      <w:tblPr>
        <w:tblStyle w:val="Tabela-Siatka"/>
        <w:tblW w:w="14921" w:type="dxa"/>
        <w:jc w:val="center"/>
        <w:tblLayout w:type="fixed"/>
        <w:tblLook w:val="04A0" w:firstRow="1" w:lastRow="0" w:firstColumn="1" w:lastColumn="0" w:noHBand="0" w:noVBand="1"/>
      </w:tblPr>
      <w:tblGrid>
        <w:gridCol w:w="11453"/>
        <w:gridCol w:w="578"/>
        <w:gridCol w:w="578"/>
        <w:gridCol w:w="578"/>
        <w:gridCol w:w="578"/>
        <w:gridCol w:w="578"/>
        <w:gridCol w:w="578"/>
      </w:tblGrid>
      <w:tr w:rsidR="00F116DB" w14:paraId="2941BD86" w14:textId="77777777">
        <w:trPr>
          <w:tblHeader/>
          <w:jc w:val="center"/>
        </w:trPr>
        <w:tc>
          <w:tcPr>
            <w:tcW w:w="11453" w:type="dxa"/>
            <w:shd w:val="clear" w:color="auto" w:fill="D9EAF7"/>
            <w:vAlign w:val="center"/>
          </w:tcPr>
          <w:p w14:paraId="5F9E0536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Czynnik do oceny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4C3AD5CA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082872D0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12C95388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50964433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2FC3306B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578" w:type="dxa"/>
            <w:shd w:val="clear" w:color="auto" w:fill="D9EAF7"/>
            <w:vAlign w:val="center"/>
          </w:tcPr>
          <w:p w14:paraId="6E25552E" w14:textId="77777777" w:rsidR="00F116DB" w:rsidRDefault="00A65FB5">
            <w:pPr>
              <w:jc w:val="center"/>
            </w:pPr>
            <w:r>
              <w:rPr>
                <w:b/>
                <w:sz w:val="19"/>
              </w:rPr>
              <w:t>6</w:t>
            </w:r>
          </w:p>
        </w:tc>
      </w:tr>
      <w:tr w:rsidR="00F116DB" w14:paraId="262AD028" w14:textId="77777777">
        <w:trPr>
          <w:jc w:val="center"/>
        </w:trPr>
        <w:tc>
          <w:tcPr>
            <w:tcW w:w="11453" w:type="dxa"/>
            <w:vAlign w:val="center"/>
          </w:tcPr>
          <w:p w14:paraId="5A10823D" w14:textId="77777777" w:rsidR="00F116DB" w:rsidRDefault="00A65FB5">
            <w:r>
              <w:rPr>
                <w:sz w:val="19"/>
              </w:rPr>
              <w:t>T1. Postępujące starzenie się mieszkańców i wzrost liczby osób wymagających wsparcia mogą zwiększyć obciążenie usług społecznych, zdrowotnych i opiekuńczych.</w:t>
            </w:r>
          </w:p>
        </w:tc>
        <w:tc>
          <w:tcPr>
            <w:tcW w:w="578" w:type="dxa"/>
            <w:vAlign w:val="center"/>
          </w:tcPr>
          <w:p w14:paraId="46613FB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BD63C5B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4D61F9E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587987D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DF1ADB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BA1B85F" w14:textId="77777777" w:rsidR="00F116DB" w:rsidRDefault="00F116DB">
            <w:pPr>
              <w:jc w:val="center"/>
            </w:pPr>
          </w:p>
        </w:tc>
      </w:tr>
      <w:tr w:rsidR="00F116DB" w14:paraId="17D3B1E0" w14:textId="77777777">
        <w:trPr>
          <w:jc w:val="center"/>
        </w:trPr>
        <w:tc>
          <w:tcPr>
            <w:tcW w:w="11453" w:type="dxa"/>
            <w:vAlign w:val="center"/>
          </w:tcPr>
          <w:p w14:paraId="5380587C" w14:textId="77777777" w:rsidR="00F116DB" w:rsidRDefault="00A65FB5">
            <w:r>
              <w:rPr>
                <w:sz w:val="19"/>
              </w:rPr>
              <w:t>T2. Utrzymanie się lub pogłębienie kryzysu części rodzin może zwiększać liczbę dzieci w pieczy zastępczej oraz koszty wsparcia rodzin.</w:t>
            </w:r>
          </w:p>
        </w:tc>
        <w:tc>
          <w:tcPr>
            <w:tcW w:w="578" w:type="dxa"/>
            <w:vAlign w:val="center"/>
          </w:tcPr>
          <w:p w14:paraId="7DCF719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A45F1A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854128C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C5842E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10B5AAF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BA298FB" w14:textId="77777777" w:rsidR="00F116DB" w:rsidRDefault="00F116DB">
            <w:pPr>
              <w:jc w:val="center"/>
            </w:pPr>
          </w:p>
        </w:tc>
      </w:tr>
      <w:tr w:rsidR="00F116DB" w14:paraId="754EC786" w14:textId="77777777">
        <w:trPr>
          <w:jc w:val="center"/>
        </w:trPr>
        <w:tc>
          <w:tcPr>
            <w:tcW w:w="11453" w:type="dxa"/>
            <w:vAlign w:val="center"/>
          </w:tcPr>
          <w:p w14:paraId="2F5B9171" w14:textId="77777777" w:rsidR="00F116DB" w:rsidRDefault="00A65FB5">
            <w:r>
              <w:rPr>
                <w:sz w:val="19"/>
              </w:rPr>
              <w:t>T3. Narastanie problemów zdrowia psychicznego dzieci i młodzieży, przemocy rówieśniczej, cyberprzemocy i uzależnień behawioralnych może zwiększać zapotrzebowanie na działania profilaktyczne, edukacyjne i interwencyjne.</w:t>
            </w:r>
          </w:p>
        </w:tc>
        <w:tc>
          <w:tcPr>
            <w:tcW w:w="578" w:type="dxa"/>
            <w:vAlign w:val="center"/>
          </w:tcPr>
          <w:p w14:paraId="66E75A9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48ABCA3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973ABB4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58F0736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B146EE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49EF1D95" w14:textId="77777777" w:rsidR="00F116DB" w:rsidRDefault="00F116DB">
            <w:pPr>
              <w:jc w:val="center"/>
            </w:pPr>
          </w:p>
        </w:tc>
      </w:tr>
      <w:tr w:rsidR="00F116DB" w14:paraId="466C37DE" w14:textId="77777777">
        <w:trPr>
          <w:jc w:val="center"/>
        </w:trPr>
        <w:tc>
          <w:tcPr>
            <w:tcW w:w="11453" w:type="dxa"/>
            <w:vAlign w:val="center"/>
          </w:tcPr>
          <w:p w14:paraId="6A495D2F" w14:textId="77777777" w:rsidR="00F116DB" w:rsidRDefault="00A65FB5">
            <w:r>
              <w:rPr>
                <w:sz w:val="19"/>
              </w:rPr>
              <w:t>T4. Budowa elektrowni jądrowej może zwiększyć presję na lokalny rynek mieszkaniowy, transport, edukację i usługi publiczne.</w:t>
            </w:r>
          </w:p>
        </w:tc>
        <w:tc>
          <w:tcPr>
            <w:tcW w:w="578" w:type="dxa"/>
            <w:vAlign w:val="center"/>
          </w:tcPr>
          <w:p w14:paraId="1B88B782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66F4AB20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355CD9B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1DBD8B21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B8F1FF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CCA42AA" w14:textId="77777777" w:rsidR="00F116DB" w:rsidRDefault="00F116DB">
            <w:pPr>
              <w:jc w:val="center"/>
            </w:pPr>
          </w:p>
        </w:tc>
      </w:tr>
      <w:tr w:rsidR="00F116DB" w14:paraId="01955848" w14:textId="77777777">
        <w:trPr>
          <w:jc w:val="center"/>
        </w:trPr>
        <w:tc>
          <w:tcPr>
            <w:tcW w:w="11453" w:type="dxa"/>
            <w:vAlign w:val="center"/>
          </w:tcPr>
          <w:p w14:paraId="40A81DC2" w14:textId="77777777" w:rsidR="00F116DB" w:rsidRDefault="00A65FB5">
            <w:r>
              <w:rPr>
                <w:sz w:val="19"/>
              </w:rPr>
              <w:t>T5. Istnieje ryzyko wzrostu problemów związanych z używaniem narkotyków, nowych substancji psychoaktywnych oraz leków psychotropowych i uspokajających stosowanych niezgodnie z przeznaczeniem.</w:t>
            </w:r>
          </w:p>
        </w:tc>
        <w:tc>
          <w:tcPr>
            <w:tcW w:w="578" w:type="dxa"/>
            <w:vAlign w:val="center"/>
          </w:tcPr>
          <w:p w14:paraId="0C8A7AB7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37926CC9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07643E9A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2BC25CC8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A6E3F65" w14:textId="77777777" w:rsidR="00F116DB" w:rsidRDefault="00F116DB">
            <w:pPr>
              <w:jc w:val="center"/>
            </w:pPr>
          </w:p>
        </w:tc>
        <w:tc>
          <w:tcPr>
            <w:tcW w:w="578" w:type="dxa"/>
            <w:vAlign w:val="center"/>
          </w:tcPr>
          <w:p w14:paraId="5282DE41" w14:textId="77777777" w:rsidR="00F116DB" w:rsidRDefault="00F116DB">
            <w:pPr>
              <w:jc w:val="center"/>
            </w:pPr>
          </w:p>
        </w:tc>
      </w:tr>
    </w:tbl>
    <w:p w14:paraId="59686E83" w14:textId="77777777" w:rsidR="00F116DB" w:rsidRDefault="00F116DB">
      <w:pPr>
        <w:spacing w:after="40"/>
      </w:pPr>
    </w:p>
    <w:p w14:paraId="166485D0" w14:textId="77777777" w:rsidR="00F116DB" w:rsidRDefault="00A65FB5">
      <w:pPr>
        <w:spacing w:before="160" w:after="80"/>
      </w:pPr>
      <w:r>
        <w:rPr>
          <w:b/>
          <w:color w:val="1F4E79"/>
          <w:sz w:val="22"/>
        </w:rPr>
        <w:t>Jaką instytucję / środowisko Pani/Pan reprezentuje?</w:t>
      </w:r>
    </w:p>
    <w:p w14:paraId="296E42EC" w14:textId="77777777" w:rsidR="00F116DB" w:rsidRDefault="00A65FB5">
      <w:pPr>
        <w:spacing w:after="40"/>
      </w:pPr>
      <w:r>
        <w:t>Proszę zaznaczyć jedną odpowiedź: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9"/>
        <w:gridCol w:w="4989"/>
        <w:gridCol w:w="4989"/>
      </w:tblGrid>
      <w:tr w:rsidR="00F116DB" w14:paraId="45318DD9" w14:textId="77777777">
        <w:trPr>
          <w:jc w:val="center"/>
        </w:trPr>
        <w:tc>
          <w:tcPr>
            <w:tcW w:w="4989" w:type="dxa"/>
          </w:tcPr>
          <w:p w14:paraId="060A20B8" w14:textId="77777777" w:rsidR="00F116DB" w:rsidRDefault="00A65FB5">
            <w:r>
              <w:t>☐</w:t>
            </w:r>
            <w:r>
              <w:t xml:space="preserve"> mieszkaniec</w:t>
            </w:r>
          </w:p>
        </w:tc>
        <w:tc>
          <w:tcPr>
            <w:tcW w:w="4989" w:type="dxa"/>
          </w:tcPr>
          <w:p w14:paraId="4D95E32C" w14:textId="77777777" w:rsidR="00F116DB" w:rsidRDefault="00A65FB5">
            <w:r>
              <w:t>☐</w:t>
            </w:r>
            <w:r>
              <w:t xml:space="preserve"> Rada Gminy Wejherowo</w:t>
            </w:r>
          </w:p>
        </w:tc>
        <w:tc>
          <w:tcPr>
            <w:tcW w:w="4989" w:type="dxa"/>
          </w:tcPr>
          <w:p w14:paraId="0A38EEE5" w14:textId="77777777" w:rsidR="00F116DB" w:rsidRDefault="00A65FB5">
            <w:r>
              <w:t>☐</w:t>
            </w:r>
            <w:r>
              <w:t xml:space="preserve"> Urząd Gminy Wejherowo</w:t>
            </w:r>
          </w:p>
        </w:tc>
      </w:tr>
      <w:tr w:rsidR="00F116DB" w14:paraId="59CB9FC4" w14:textId="77777777">
        <w:trPr>
          <w:jc w:val="center"/>
        </w:trPr>
        <w:tc>
          <w:tcPr>
            <w:tcW w:w="4989" w:type="dxa"/>
          </w:tcPr>
          <w:p w14:paraId="191BA2B0" w14:textId="77777777" w:rsidR="00F116DB" w:rsidRDefault="00A65FB5">
            <w:r>
              <w:t>☐</w:t>
            </w:r>
            <w:r>
              <w:t xml:space="preserve"> pomoc społeczna</w:t>
            </w:r>
          </w:p>
        </w:tc>
        <w:tc>
          <w:tcPr>
            <w:tcW w:w="4989" w:type="dxa"/>
          </w:tcPr>
          <w:p w14:paraId="543D0025" w14:textId="77777777" w:rsidR="00F116DB" w:rsidRDefault="00A65FB5">
            <w:r>
              <w:t>☐</w:t>
            </w:r>
            <w:r>
              <w:t xml:space="preserve"> oświata</w:t>
            </w:r>
          </w:p>
        </w:tc>
        <w:tc>
          <w:tcPr>
            <w:tcW w:w="4989" w:type="dxa"/>
          </w:tcPr>
          <w:p w14:paraId="433B6CD9" w14:textId="77777777" w:rsidR="00F116DB" w:rsidRDefault="00A65FB5">
            <w:r>
              <w:t>☐</w:t>
            </w:r>
            <w:r>
              <w:t xml:space="preserve"> kultura</w:t>
            </w:r>
          </w:p>
        </w:tc>
      </w:tr>
      <w:tr w:rsidR="00F116DB" w14:paraId="6904DE14" w14:textId="77777777">
        <w:trPr>
          <w:jc w:val="center"/>
        </w:trPr>
        <w:tc>
          <w:tcPr>
            <w:tcW w:w="4989" w:type="dxa"/>
          </w:tcPr>
          <w:p w14:paraId="73BD015C" w14:textId="77777777" w:rsidR="00F116DB" w:rsidRDefault="00A65FB5">
            <w:r>
              <w:t>☐</w:t>
            </w:r>
            <w:r>
              <w:t xml:space="preserve"> ochrona zdrowia</w:t>
            </w:r>
          </w:p>
        </w:tc>
        <w:tc>
          <w:tcPr>
            <w:tcW w:w="4989" w:type="dxa"/>
          </w:tcPr>
          <w:p w14:paraId="34EA1A7D" w14:textId="77777777" w:rsidR="00F116DB" w:rsidRDefault="00A65FB5">
            <w:r>
              <w:t>☐</w:t>
            </w:r>
            <w:r>
              <w:t xml:space="preserve"> organizacja pozarządowa</w:t>
            </w:r>
          </w:p>
        </w:tc>
        <w:tc>
          <w:tcPr>
            <w:tcW w:w="4989" w:type="dxa"/>
          </w:tcPr>
          <w:p w14:paraId="1406EED3" w14:textId="77777777" w:rsidR="00F116DB" w:rsidRDefault="00A65FB5">
            <w:r>
              <w:t>☐</w:t>
            </w:r>
            <w:r>
              <w:t xml:space="preserve"> inna instytucja</w:t>
            </w:r>
          </w:p>
        </w:tc>
      </w:tr>
    </w:tbl>
    <w:p w14:paraId="7AC8A5C4" w14:textId="77777777" w:rsidR="00A65FB5" w:rsidRDefault="00A65FB5"/>
    <w:sectPr w:rsidR="00A65FB5" w:rsidSect="00034616">
      <w:footerReference w:type="default" r:id="rId8"/>
      <w:pgSz w:w="16838" w:h="11906" w:orient="landscape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00CD" w14:textId="77777777" w:rsidR="00A65FB5" w:rsidRDefault="00A65FB5">
      <w:pPr>
        <w:spacing w:after="0" w:line="240" w:lineRule="auto"/>
      </w:pPr>
      <w:r>
        <w:separator/>
      </w:r>
    </w:p>
  </w:endnote>
  <w:endnote w:type="continuationSeparator" w:id="0">
    <w:p w14:paraId="16DC0345" w14:textId="77777777" w:rsidR="00A65FB5" w:rsidRDefault="00A6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D99" w14:textId="77777777" w:rsidR="00F116DB" w:rsidRDefault="00A65FB5">
    <w:pPr>
      <w:pStyle w:val="Stopka"/>
      <w:jc w:val="center"/>
    </w:pPr>
    <w:proofErr w:type="spellStart"/>
    <w:r>
      <w:rPr>
        <w:color w:val="787878"/>
        <w:sz w:val="16"/>
      </w:rPr>
      <w:t>Ankieta</w:t>
    </w:r>
    <w:proofErr w:type="spellEnd"/>
    <w:r>
      <w:rPr>
        <w:color w:val="787878"/>
        <w:sz w:val="16"/>
      </w:rPr>
      <w:t xml:space="preserve"> SWOT – SRPS </w:t>
    </w:r>
    <w:proofErr w:type="spellStart"/>
    <w:r>
      <w:rPr>
        <w:color w:val="787878"/>
        <w:sz w:val="16"/>
      </w:rPr>
      <w:t>Gminy</w:t>
    </w:r>
    <w:proofErr w:type="spellEnd"/>
    <w:r>
      <w:rPr>
        <w:color w:val="787878"/>
        <w:sz w:val="16"/>
      </w:rPr>
      <w:t xml:space="preserve"> Wejherowo 2027–2031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89AC" w14:textId="77777777" w:rsidR="00A65FB5" w:rsidRDefault="00A65FB5">
      <w:pPr>
        <w:spacing w:after="0" w:line="240" w:lineRule="auto"/>
      </w:pPr>
      <w:r>
        <w:separator/>
      </w:r>
    </w:p>
  </w:footnote>
  <w:footnote w:type="continuationSeparator" w:id="0">
    <w:p w14:paraId="1FD4A847" w14:textId="77777777" w:rsidR="00A65FB5" w:rsidRDefault="00A65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874491">
    <w:abstractNumId w:val="8"/>
  </w:num>
  <w:num w:numId="2" w16cid:durableId="2128350937">
    <w:abstractNumId w:val="6"/>
  </w:num>
  <w:num w:numId="3" w16cid:durableId="1128476117">
    <w:abstractNumId w:val="5"/>
  </w:num>
  <w:num w:numId="4" w16cid:durableId="119307818">
    <w:abstractNumId w:val="4"/>
  </w:num>
  <w:num w:numId="5" w16cid:durableId="675034992">
    <w:abstractNumId w:val="7"/>
  </w:num>
  <w:num w:numId="6" w16cid:durableId="191843725">
    <w:abstractNumId w:val="3"/>
  </w:num>
  <w:num w:numId="7" w16cid:durableId="576596959">
    <w:abstractNumId w:val="2"/>
  </w:num>
  <w:num w:numId="8" w16cid:durableId="1834687221">
    <w:abstractNumId w:val="1"/>
  </w:num>
  <w:num w:numId="9" w16cid:durableId="48216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65FB5"/>
    <w:rsid w:val="00AA1D8D"/>
    <w:rsid w:val="00B47730"/>
    <w:rsid w:val="00B765CB"/>
    <w:rsid w:val="00CB0664"/>
    <w:rsid w:val="00F116DB"/>
    <w:rsid w:val="00FB0A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9D6D9"/>
  <w14:defaultImageDpi w14:val="300"/>
  <w15:docId w15:val="{097E5A46-80AD-4650-9CDA-F302E73F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Gops</cp:lastModifiedBy>
  <cp:revision>2</cp:revision>
  <dcterms:created xsi:type="dcterms:W3CDTF">2026-07-06T13:17:00Z</dcterms:created>
  <dcterms:modified xsi:type="dcterms:W3CDTF">2026-07-06T13:17:00Z</dcterms:modified>
  <cp:category/>
</cp:coreProperties>
</file>